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CD4" w:rsidRDefault="00604CD4" w:rsidP="00604CD4">
      <w:r>
        <w:t xml:space="preserve">1. Этанол. </w:t>
      </w:r>
      <w:proofErr w:type="spellStart"/>
      <w:r>
        <w:t>Фармакодинамика</w:t>
      </w:r>
      <w:proofErr w:type="spellEnd"/>
      <w:r>
        <w:t xml:space="preserve"> и </w:t>
      </w:r>
      <w:proofErr w:type="spellStart"/>
      <w:r>
        <w:t>фармакокинетика</w:t>
      </w:r>
      <w:proofErr w:type="spellEnd"/>
      <w:r>
        <w:t xml:space="preserve">. Токсическое влияние на организм. </w:t>
      </w:r>
    </w:p>
    <w:p w:rsidR="00604CD4" w:rsidRDefault="00604CD4" w:rsidP="00604CD4">
      <w:r>
        <w:t>2. Побочные и токсические эффекты отдельных лекарственных веществ на эмбрион, плод.</w:t>
      </w:r>
    </w:p>
    <w:p w:rsidR="00604CD4" w:rsidRDefault="00604CD4" w:rsidP="00604CD4">
      <w:r>
        <w:t>3.  Идиосинкразия. Понятие, причины развития, последствия.</w:t>
      </w:r>
    </w:p>
    <w:p w:rsidR="00604CD4" w:rsidRDefault="00604CD4" w:rsidP="00604CD4">
      <w:r>
        <w:t xml:space="preserve">4. Лизосомы и </w:t>
      </w:r>
      <w:proofErr w:type="spellStart"/>
      <w:r>
        <w:t>пироксисомы</w:t>
      </w:r>
      <w:proofErr w:type="spellEnd"/>
      <w:r>
        <w:t>. Структура и функции Основные механизмы обезвреживания лекарственных веществ в организме человека.</w:t>
      </w:r>
    </w:p>
    <w:p w:rsidR="00604CD4" w:rsidRDefault="00604CD4" w:rsidP="00604CD4">
      <w:r>
        <w:t xml:space="preserve">5.  </w:t>
      </w:r>
      <w:proofErr w:type="spellStart"/>
      <w:r>
        <w:t>Иммунностимуляторы</w:t>
      </w:r>
      <w:proofErr w:type="spellEnd"/>
      <w:r>
        <w:t xml:space="preserve"> и иммуномодуляторы. </w:t>
      </w:r>
    </w:p>
    <w:p w:rsidR="00604CD4" w:rsidRDefault="00604CD4" w:rsidP="00604CD4">
      <w:r>
        <w:t xml:space="preserve">6. Особенности </w:t>
      </w:r>
      <w:proofErr w:type="spellStart"/>
      <w:r>
        <w:t>фармакообеспечения</w:t>
      </w:r>
      <w:proofErr w:type="spellEnd"/>
      <w:r>
        <w:t xml:space="preserve"> спортсменов, занимающихся игровыми видами спорта.</w:t>
      </w:r>
    </w:p>
    <w:p w:rsidR="00604CD4" w:rsidRDefault="00604CD4" w:rsidP="00604CD4">
      <w:r>
        <w:t xml:space="preserve">7. </w:t>
      </w:r>
      <w:proofErr w:type="spellStart"/>
      <w:r>
        <w:t>Фармакогенетика</w:t>
      </w:r>
      <w:proofErr w:type="spellEnd"/>
      <w:r>
        <w:t>. Наследственные дефекты ферментных систем, обмена веществ</w:t>
      </w:r>
    </w:p>
    <w:p w:rsidR="00604CD4" w:rsidRDefault="00604CD4" w:rsidP="00604CD4">
      <w:r>
        <w:t xml:space="preserve">8. Особенности </w:t>
      </w:r>
      <w:proofErr w:type="spellStart"/>
      <w:r>
        <w:t>фармакообеспечения</w:t>
      </w:r>
      <w:proofErr w:type="spellEnd"/>
      <w:r>
        <w:t xml:space="preserve"> спортсменов, занимающихся </w:t>
      </w:r>
      <w:proofErr w:type="spellStart"/>
      <w:r>
        <w:t>скоросто</w:t>
      </w:r>
      <w:proofErr w:type="spellEnd"/>
      <w:r>
        <w:t>-силовыми видами спорта.</w:t>
      </w:r>
    </w:p>
    <w:p w:rsidR="00604CD4" w:rsidRDefault="00604CD4" w:rsidP="00604CD4">
      <w:r>
        <w:t xml:space="preserve">9.Особенности </w:t>
      </w:r>
      <w:proofErr w:type="spellStart"/>
      <w:r>
        <w:t>фармакообеспечения</w:t>
      </w:r>
      <w:proofErr w:type="spellEnd"/>
      <w:r>
        <w:t xml:space="preserve"> спортсменов, занимающихся видами спорта с преимущественным развитием выносливости</w:t>
      </w:r>
    </w:p>
    <w:p w:rsidR="00604CD4" w:rsidRDefault="00604CD4" w:rsidP="00604CD4">
      <w:r>
        <w:t>10. Влияние допинга на отношение к спорту и на психологию спортсмена.</w:t>
      </w:r>
    </w:p>
    <w:p w:rsidR="00604CD4" w:rsidRDefault="00604CD4" w:rsidP="00604CD4">
      <w:r>
        <w:t>11. Честный спорт как результат договоренности.</w:t>
      </w:r>
    </w:p>
    <w:p w:rsidR="00604CD4" w:rsidRDefault="00604CD4" w:rsidP="00604CD4">
      <w:r>
        <w:t>12. Допинг как глобальная проблема современного спорта.</w:t>
      </w:r>
    </w:p>
    <w:p w:rsidR="00604CD4" w:rsidRDefault="00604CD4" w:rsidP="00604CD4">
      <w:r>
        <w:t>13. Медицинские аспекты допинга.</w:t>
      </w:r>
    </w:p>
    <w:p w:rsidR="00604CD4" w:rsidRDefault="00604CD4" w:rsidP="00604CD4">
      <w:r>
        <w:t>14. Допинг: не только "химия"</w:t>
      </w:r>
    </w:p>
    <w:p w:rsidR="00604CD4" w:rsidRDefault="00604CD4" w:rsidP="00604CD4">
      <w:r>
        <w:t>15. Зависимое поведение - сущность и механизмы развития</w:t>
      </w:r>
    </w:p>
    <w:p w:rsidR="00604CD4" w:rsidRDefault="00604CD4" w:rsidP="00604CD4">
      <w:r>
        <w:t>16 Проблема злоупотребления "допинговыми препаратами" вне рамок спорта</w:t>
      </w:r>
    </w:p>
    <w:p w:rsidR="00604CD4" w:rsidRDefault="00604CD4" w:rsidP="00604CD4">
      <w:r>
        <w:t>17. Основы методики профилактики допинга и зависимого поведения.</w:t>
      </w:r>
    </w:p>
    <w:p w:rsidR="00604CD4" w:rsidRDefault="00604CD4" w:rsidP="00604CD4">
      <w:r>
        <w:t>18. Понятие допинга. "запрещенный список": понятие, структура, порядок создания и изменения. Химическая структура классов веществ, включенных в список.</w:t>
      </w:r>
    </w:p>
    <w:p w:rsidR="00604CD4" w:rsidRDefault="00604CD4" w:rsidP="00604CD4">
      <w:r>
        <w:t>19. Международно-правовая и национальная система противодействия допингу в спорте.</w:t>
      </w:r>
    </w:p>
    <w:p w:rsidR="00604CD4" w:rsidRDefault="00604CD4" w:rsidP="00604CD4">
      <w:r>
        <w:t>20. Международные санкции в сфере борьбы с допингом.</w:t>
      </w:r>
    </w:p>
    <w:p w:rsidR="000E1D14" w:rsidRDefault="00604CD4" w:rsidP="00604CD4">
      <w:r>
        <w:t>21. Виды нарушений антидопинговых правил.</w:t>
      </w:r>
      <w:bookmarkStart w:id="0" w:name="_GoBack"/>
      <w:bookmarkEnd w:id="0"/>
    </w:p>
    <w:sectPr w:rsidR="000E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A8"/>
    <w:rsid w:val="000E1D14"/>
    <w:rsid w:val="00604CD4"/>
    <w:rsid w:val="00F9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9EF2A-A7FA-463E-A939-B89A5188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2024-10-01T11:07:00Z</dcterms:created>
  <dcterms:modified xsi:type="dcterms:W3CDTF">2024-10-01T11:07:00Z</dcterms:modified>
</cp:coreProperties>
</file>